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4B7" w:rsidRP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883F98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883F98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883F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F48FE">
        <w:rPr>
          <w:rFonts w:ascii="Times New Roman" w:hAnsi="Times New Roman" w:cs="Times New Roman"/>
          <w:sz w:val="28"/>
          <w:szCs w:val="28"/>
        </w:rPr>
        <w:t>Основы проектной деятельности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D23FE0" w:rsidRPr="00D23FE0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426C5A">
        <w:rPr>
          <w:rFonts w:ascii="Times New Roman" w:hAnsi="Times New Roman" w:cs="Times New Roman"/>
          <w:sz w:val="28"/>
          <w:szCs w:val="28"/>
        </w:rPr>
        <w:t xml:space="preserve">по </w:t>
      </w:r>
      <w:r w:rsidR="00B07879">
        <w:rPr>
          <w:rFonts w:ascii="Times New Roman" w:hAnsi="Times New Roman" w:cs="Times New Roman"/>
          <w:sz w:val="28"/>
          <w:szCs w:val="28"/>
        </w:rPr>
        <w:t>профессии</w:t>
      </w:r>
      <w:r w:rsidRPr="004C2FE6">
        <w:rPr>
          <w:rFonts w:ascii="Times New Roman" w:hAnsi="Times New Roman" w:cs="Times New Roman"/>
          <w:sz w:val="28"/>
          <w:szCs w:val="28"/>
        </w:rPr>
        <w:t xml:space="preserve"> </w:t>
      </w:r>
      <w:r w:rsidR="004C2FE6">
        <w:rPr>
          <w:rFonts w:ascii="Times New Roman" w:hAnsi="Times New Roman" w:cs="Times New Roman"/>
          <w:sz w:val="28"/>
          <w:szCs w:val="28"/>
        </w:rPr>
        <w:t>09.0</w:t>
      </w:r>
      <w:r w:rsidR="00B34F82" w:rsidRPr="00B34F82">
        <w:rPr>
          <w:rFonts w:ascii="Times New Roman" w:hAnsi="Times New Roman" w:cs="Times New Roman"/>
          <w:sz w:val="28"/>
          <w:szCs w:val="28"/>
        </w:rPr>
        <w:t>1</w:t>
      </w:r>
      <w:r w:rsidR="004C2FE6">
        <w:rPr>
          <w:rFonts w:ascii="Times New Roman" w:hAnsi="Times New Roman" w:cs="Times New Roman"/>
          <w:sz w:val="28"/>
          <w:szCs w:val="28"/>
        </w:rPr>
        <w:t>.0</w:t>
      </w:r>
      <w:r w:rsidR="00B34F82" w:rsidRPr="00B34F8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07879">
        <w:rPr>
          <w:rFonts w:ascii="Times New Roman" w:hAnsi="Times New Roman" w:cs="Times New Roman"/>
          <w:sz w:val="28"/>
          <w:szCs w:val="28"/>
        </w:rPr>
        <w:t>М</w:t>
      </w:r>
      <w:r w:rsidR="00B34F82">
        <w:rPr>
          <w:rFonts w:ascii="Times New Roman" w:hAnsi="Times New Roman" w:cs="Times New Roman"/>
          <w:sz w:val="28"/>
          <w:szCs w:val="28"/>
        </w:rPr>
        <w:t>астер по обработке цифровой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 с целью контроля освоения запланированных по дисциплине знаний и умений.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48FE">
        <w:rPr>
          <w:rFonts w:ascii="Times New Roman" w:hAnsi="Times New Roman" w:cs="Times New Roman"/>
          <w:b/>
          <w:sz w:val="28"/>
          <w:szCs w:val="28"/>
          <w:u w:val="single"/>
        </w:rPr>
        <w:t>Форма промежуточной аттестации: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- защита исследовательской работы (проекта) и презентации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48FE">
        <w:rPr>
          <w:rFonts w:ascii="Times New Roman" w:hAnsi="Times New Roman" w:cs="Times New Roman"/>
          <w:b/>
          <w:sz w:val="28"/>
          <w:szCs w:val="28"/>
          <w:u w:val="single"/>
        </w:rPr>
        <w:t>Порядок проведения: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6F48FE">
        <w:rPr>
          <w:rFonts w:ascii="Times New Roman" w:hAnsi="Times New Roman" w:cs="Times New Roman"/>
          <w:sz w:val="28"/>
          <w:szCs w:val="28"/>
        </w:rPr>
        <w:t>учебный кабинет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b/>
          <w:sz w:val="28"/>
          <w:szCs w:val="28"/>
        </w:rPr>
        <w:t xml:space="preserve">Продолжительность: </w:t>
      </w:r>
      <w:r w:rsidRPr="006F48FE">
        <w:rPr>
          <w:rFonts w:ascii="Times New Roman" w:hAnsi="Times New Roman" w:cs="Times New Roman"/>
          <w:sz w:val="28"/>
          <w:szCs w:val="28"/>
        </w:rPr>
        <w:t>6 академических часов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Проверка знаний, умений проводится с учетом результатов текущего контроля по дисциплине (контрольные точки - выполнение заданий, выполнение тестов на сайте колледжа. Оценки за контрольные точки учитываются при выставлении итоговой оценки по дисциплине.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F48FE">
        <w:rPr>
          <w:rFonts w:ascii="Times New Roman" w:hAnsi="Times New Roman" w:cs="Times New Roman"/>
          <w:b/>
          <w:sz w:val="28"/>
          <w:szCs w:val="28"/>
        </w:rPr>
        <w:t>Требования  к</w:t>
      </w:r>
      <w:proofErr w:type="gramEnd"/>
      <w:r w:rsidRPr="006F48FE">
        <w:rPr>
          <w:rFonts w:ascii="Times New Roman" w:hAnsi="Times New Roman" w:cs="Times New Roman"/>
          <w:b/>
          <w:sz w:val="28"/>
          <w:szCs w:val="28"/>
        </w:rPr>
        <w:t xml:space="preserve"> исследовательской работе (проекту)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 xml:space="preserve">1. Текст исследовательской работы (проекта) должен быть оформлен через 1,5 междустрочных интервала (сноски – 1 интервал), поля: слева 20 (30) мм., справа 10 мм., сверху и снизу – по </w:t>
      </w:r>
      <w:smartTag w:uri="urn:schemas-microsoft-com:office:smarttags" w:element="metricconverter">
        <w:smartTagPr>
          <w:attr w:name="ProductID" w:val="20 мм"/>
        </w:smartTagPr>
        <w:r w:rsidRPr="006F48FE">
          <w:rPr>
            <w:rFonts w:ascii="Times New Roman" w:hAnsi="Times New Roman" w:cs="Times New Roman"/>
            <w:sz w:val="28"/>
            <w:szCs w:val="28"/>
          </w:rPr>
          <w:t>20 мм</w:t>
        </w:r>
      </w:smartTag>
      <w:r w:rsidRPr="006F48FE">
        <w:rPr>
          <w:rFonts w:ascii="Times New Roman" w:hAnsi="Times New Roman" w:cs="Times New Roman"/>
          <w:sz w:val="28"/>
          <w:szCs w:val="28"/>
        </w:rPr>
        <w:t xml:space="preserve">., шрифт </w:t>
      </w:r>
      <w:r w:rsidRPr="006F48FE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6F48FE">
        <w:rPr>
          <w:rFonts w:ascii="Times New Roman" w:hAnsi="Times New Roman" w:cs="Times New Roman"/>
          <w:sz w:val="28"/>
          <w:szCs w:val="28"/>
        </w:rPr>
        <w:t xml:space="preserve"> </w:t>
      </w:r>
      <w:r w:rsidRPr="006F48FE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6F48FE">
        <w:rPr>
          <w:rFonts w:ascii="Times New Roman" w:hAnsi="Times New Roman" w:cs="Times New Roman"/>
          <w:sz w:val="28"/>
          <w:szCs w:val="28"/>
        </w:rPr>
        <w:t xml:space="preserve"> </w:t>
      </w:r>
      <w:r w:rsidRPr="006F48FE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6F48FE">
        <w:rPr>
          <w:rFonts w:ascii="Times New Roman" w:hAnsi="Times New Roman" w:cs="Times New Roman"/>
          <w:sz w:val="28"/>
          <w:szCs w:val="28"/>
        </w:rPr>
        <w:t xml:space="preserve"> 14 </w:t>
      </w:r>
      <w:proofErr w:type="spellStart"/>
      <w:r w:rsidRPr="006F48FE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6F48FE">
        <w:rPr>
          <w:rFonts w:ascii="Times New Roman" w:hAnsi="Times New Roman" w:cs="Times New Roman"/>
          <w:sz w:val="28"/>
          <w:szCs w:val="28"/>
        </w:rPr>
        <w:t xml:space="preserve"> – основной текст, 12 </w:t>
      </w:r>
      <w:proofErr w:type="spellStart"/>
      <w:r w:rsidRPr="006F48FE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6F48FE">
        <w:rPr>
          <w:rFonts w:ascii="Times New Roman" w:hAnsi="Times New Roman" w:cs="Times New Roman"/>
          <w:sz w:val="28"/>
          <w:szCs w:val="28"/>
        </w:rPr>
        <w:t xml:space="preserve"> – сноски; абзацный отступ – 1,25. Нумерация страниц сквозная, в нижней части листа, по центру.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2. Текст желательно иллюстрировать графиками, схемами. Объемный цифровой материал должен быть сведен в таблицы. Формулы, коэффициенты, нормативы и т.п. должны сопровождаться ссылкой на источник.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8FE">
        <w:rPr>
          <w:rFonts w:ascii="Times New Roman" w:hAnsi="Times New Roman" w:cs="Times New Roman"/>
          <w:b/>
          <w:sz w:val="28"/>
          <w:szCs w:val="28"/>
        </w:rPr>
        <w:t>Требования к подготовке презентации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8FE">
        <w:rPr>
          <w:rFonts w:ascii="Times New Roman" w:hAnsi="Times New Roman" w:cs="Times New Roman"/>
          <w:b/>
          <w:sz w:val="28"/>
          <w:szCs w:val="28"/>
        </w:rPr>
        <w:t>Подготовка слайдов к презентации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8FE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proofErr w:type="spellStart"/>
      <w:r w:rsidRPr="006F48FE">
        <w:rPr>
          <w:rFonts w:ascii="Times New Roman" w:hAnsi="Times New Roman" w:cs="Times New Roman"/>
          <w:b/>
          <w:sz w:val="28"/>
          <w:szCs w:val="28"/>
          <w:lang w:val="en-US"/>
        </w:rPr>
        <w:t>формлени</w:t>
      </w:r>
      <w:proofErr w:type="spellEnd"/>
      <w:r w:rsidRPr="006F48FE">
        <w:rPr>
          <w:rFonts w:ascii="Times New Roman" w:hAnsi="Times New Roman" w:cs="Times New Roman"/>
          <w:b/>
          <w:sz w:val="28"/>
          <w:szCs w:val="28"/>
        </w:rPr>
        <w:t>ю</w:t>
      </w:r>
      <w:r w:rsidRPr="006F48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F48FE">
        <w:rPr>
          <w:rFonts w:ascii="Times New Roman" w:hAnsi="Times New Roman" w:cs="Times New Roman"/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1"/>
        <w:gridCol w:w="6905"/>
      </w:tblGrid>
      <w:tr w:rsidR="006F48FE" w:rsidRPr="006F48FE" w:rsidTr="00E13579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Соблюдайте единый стиль оформления.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Избегайте стилей, которые будут отвлекать от самой презентации.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6F48FE" w:rsidRPr="006F48FE" w:rsidTr="00E13579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 xml:space="preserve">Для фона предпочтительны холодные светлые тона (лучше пастельные). 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Категорически не рекомендуется использовать картинки в качестве фона</w:t>
            </w:r>
          </w:p>
        </w:tc>
      </w:tr>
      <w:tr w:rsidR="006F48FE" w:rsidRPr="006F48FE" w:rsidTr="00E13579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Использование</w:t>
            </w:r>
            <w:proofErr w:type="spellEnd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Для фона и текста используйте контрастные цвета.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Обратите внимание на цвет гиперссылок (до и после использования)</w:t>
            </w:r>
          </w:p>
        </w:tc>
      </w:tr>
      <w:tr w:rsidR="006F48FE" w:rsidRPr="006F48FE" w:rsidTr="00E13579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Анимационные</w:t>
            </w:r>
            <w:proofErr w:type="spellEnd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Используйте возможности компьютерной анимации для представления информации на слайде.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F48FE">
        <w:rPr>
          <w:rFonts w:ascii="Times New Roman" w:hAnsi="Times New Roman" w:cs="Times New Roman"/>
          <w:b/>
          <w:sz w:val="28"/>
          <w:szCs w:val="28"/>
          <w:lang w:val="en-US"/>
        </w:rPr>
        <w:t>Представление</w:t>
      </w:r>
      <w:proofErr w:type="spellEnd"/>
      <w:r w:rsidRPr="006F48F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F48FE">
        <w:rPr>
          <w:rFonts w:ascii="Times New Roman" w:hAnsi="Times New Roman" w:cs="Times New Roman"/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7106"/>
      </w:tblGrid>
      <w:tr w:rsidR="006F48FE" w:rsidRPr="006F48FE" w:rsidTr="00E1357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Содержание</w:t>
            </w:r>
            <w:proofErr w:type="spellEnd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Используйте короткие слова и предложения.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Минимизируйте количество предлогов, наречий, прилагательных.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Заголовки должны привлекать внимание аудитории</w:t>
            </w:r>
          </w:p>
        </w:tc>
      </w:tr>
      <w:tr w:rsidR="006F48FE" w:rsidRPr="006F48FE" w:rsidTr="00E1357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Расположение</w:t>
            </w:r>
            <w:proofErr w:type="spellEnd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</w:t>
            </w:r>
            <w:proofErr w:type="spellEnd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Предпочтительно горизонтальное расположение информации.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Наиболее важная информация должна располагаться в центре экрана.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6F48FE" w:rsidRPr="006F48FE" w:rsidTr="00E1357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Для заголовков – не менее 24 пн.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Для информации – не менее 18 пн.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Шрифты без засечек легче читать с большого расстояния.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Нельзя смешивать разные типы шрифтов в одной презентации.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Для выделения информации следует использовать жирный шрифт, курсив или подчеркивание.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Нельзя злоупотреблять прописными буквами (они читаются хуже строчных)</w:t>
            </w:r>
          </w:p>
        </w:tc>
      </w:tr>
      <w:tr w:rsidR="006F48FE" w:rsidRPr="006F48FE" w:rsidTr="00E1357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Способы</w:t>
            </w:r>
            <w:proofErr w:type="spellEnd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выделения</w:t>
            </w:r>
            <w:proofErr w:type="spellEnd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Следует использовать: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- рамки, границы, заливку;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- штриховку, стрелки;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- рисунки, диаграммы, схемы для иллюстрации наиболее важных фактов</w:t>
            </w:r>
          </w:p>
        </w:tc>
      </w:tr>
      <w:tr w:rsidR="006F48FE" w:rsidRPr="006F48FE" w:rsidTr="00E1357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6F48FE" w:rsidRPr="006F48FE" w:rsidTr="00E1357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Виды</w:t>
            </w:r>
            <w:proofErr w:type="spellEnd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F48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8FE" w:rsidRPr="006F48FE" w:rsidRDefault="006F48FE" w:rsidP="006F48FE">
            <w:pPr>
              <w:tabs>
                <w:tab w:val="left" w:pos="10076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8FE">
              <w:rPr>
                <w:rFonts w:ascii="Times New Roman" w:hAnsi="Times New Roman" w:cs="Times New Roman"/>
                <w:sz w:val="28"/>
                <w:szCs w:val="28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Количество слайдов не более 10.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48FE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 xml:space="preserve"> «Отлично»:</w:t>
      </w:r>
    </w:p>
    <w:p w:rsidR="006F48FE" w:rsidRPr="006F48FE" w:rsidRDefault="006F48FE" w:rsidP="006F48FE">
      <w:pPr>
        <w:numPr>
          <w:ilvl w:val="0"/>
          <w:numId w:val="2"/>
        </w:num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6F48FE" w:rsidRPr="006F48FE" w:rsidRDefault="006F48FE" w:rsidP="006F48FE">
      <w:pPr>
        <w:numPr>
          <w:ilvl w:val="0"/>
          <w:numId w:val="2"/>
        </w:num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6F48FE" w:rsidRPr="006F48FE" w:rsidRDefault="006F48FE" w:rsidP="006F48FE">
      <w:pPr>
        <w:numPr>
          <w:ilvl w:val="0"/>
          <w:numId w:val="2"/>
        </w:num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6F48FE" w:rsidRPr="006F48FE" w:rsidRDefault="006F48FE" w:rsidP="006F48FE">
      <w:pPr>
        <w:numPr>
          <w:ilvl w:val="0"/>
          <w:numId w:val="2"/>
        </w:num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легко отвечает на поставленные вопросы.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«Хорошо»:</w:t>
      </w:r>
    </w:p>
    <w:p w:rsidR="006F48FE" w:rsidRPr="006F48FE" w:rsidRDefault="006F48FE" w:rsidP="006F48FE">
      <w:pPr>
        <w:numPr>
          <w:ilvl w:val="0"/>
          <w:numId w:val="2"/>
        </w:num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6F48FE" w:rsidRPr="006F48FE" w:rsidRDefault="006F48FE" w:rsidP="006F48FE">
      <w:pPr>
        <w:numPr>
          <w:ilvl w:val="0"/>
          <w:numId w:val="2"/>
        </w:num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6F48FE" w:rsidRPr="006F48FE" w:rsidRDefault="006F48FE" w:rsidP="006F48FE">
      <w:pPr>
        <w:numPr>
          <w:ilvl w:val="0"/>
          <w:numId w:val="2"/>
        </w:num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lastRenderedPageBreak/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6F48FE" w:rsidRPr="006F48FE" w:rsidRDefault="006F48FE" w:rsidP="006F48FE">
      <w:pPr>
        <w:numPr>
          <w:ilvl w:val="0"/>
          <w:numId w:val="2"/>
        </w:num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без особых затруднений отвечает на поставленные вопросы.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«Удовлетворительно»:</w:t>
      </w:r>
    </w:p>
    <w:p w:rsidR="006F48FE" w:rsidRPr="006F48FE" w:rsidRDefault="006F48FE" w:rsidP="006F48FE">
      <w:pPr>
        <w:numPr>
          <w:ilvl w:val="0"/>
          <w:numId w:val="2"/>
        </w:num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6F48FE" w:rsidRPr="006F48FE" w:rsidRDefault="006F48FE" w:rsidP="006F48FE">
      <w:pPr>
        <w:numPr>
          <w:ilvl w:val="0"/>
          <w:numId w:val="2"/>
        </w:num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 xml:space="preserve"> имеются замечания по содержанию работы и оформлению презентации;</w:t>
      </w:r>
    </w:p>
    <w:p w:rsidR="006F48FE" w:rsidRPr="006F48FE" w:rsidRDefault="006F48FE" w:rsidP="006F48FE">
      <w:pPr>
        <w:numPr>
          <w:ilvl w:val="0"/>
          <w:numId w:val="2"/>
        </w:num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при защите обучающийся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6F48FE" w:rsidRPr="006F48FE" w:rsidRDefault="006F48FE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«Неудовлетворительно»:</w:t>
      </w:r>
    </w:p>
    <w:p w:rsidR="006F48FE" w:rsidRPr="006F48FE" w:rsidRDefault="006F48FE" w:rsidP="006F48FE">
      <w:pPr>
        <w:numPr>
          <w:ilvl w:val="0"/>
          <w:numId w:val="3"/>
        </w:num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индивидуальный проект не завершен;</w:t>
      </w:r>
    </w:p>
    <w:p w:rsidR="006F48FE" w:rsidRPr="006F48FE" w:rsidRDefault="006F48FE" w:rsidP="006F48FE">
      <w:pPr>
        <w:numPr>
          <w:ilvl w:val="0"/>
          <w:numId w:val="3"/>
        </w:num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48FE">
        <w:rPr>
          <w:rFonts w:ascii="Times New Roman" w:hAnsi="Times New Roman" w:cs="Times New Roman"/>
          <w:sz w:val="28"/>
          <w:szCs w:val="28"/>
        </w:rPr>
        <w:t>к защите обучающийся не допускается.</w:t>
      </w:r>
    </w:p>
    <w:p w:rsidR="00D23FE0" w:rsidRPr="00D23FE0" w:rsidRDefault="00D23FE0" w:rsidP="006F48FE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158A7855"/>
    <w:multiLevelType w:val="multilevel"/>
    <w:tmpl w:val="33C20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123613"/>
    <w:rsid w:val="002126E5"/>
    <w:rsid w:val="00426C5A"/>
    <w:rsid w:val="004C2FE6"/>
    <w:rsid w:val="00586D21"/>
    <w:rsid w:val="006F48FE"/>
    <w:rsid w:val="007D72E4"/>
    <w:rsid w:val="00883F98"/>
    <w:rsid w:val="009C5A16"/>
    <w:rsid w:val="00A774B7"/>
    <w:rsid w:val="00B07879"/>
    <w:rsid w:val="00B34F82"/>
    <w:rsid w:val="00C31E39"/>
    <w:rsid w:val="00C666A7"/>
    <w:rsid w:val="00CB4EFC"/>
    <w:rsid w:val="00D23FE0"/>
    <w:rsid w:val="00DA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A638B9"/>
  <w15:docId w15:val="{CC3A4A49-BD6D-4BEA-8468-709E3EB57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Mavis</cp:lastModifiedBy>
  <cp:revision>2</cp:revision>
  <dcterms:created xsi:type="dcterms:W3CDTF">2024-10-16T15:45:00Z</dcterms:created>
  <dcterms:modified xsi:type="dcterms:W3CDTF">2024-10-16T15:45:00Z</dcterms:modified>
</cp:coreProperties>
</file>